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10" w:rsidRDefault="00503A2E" w:rsidP="00503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MÉDIA SZÓBELI ELBESZÉLGETÉS TÉMAKÖREI</w:t>
      </w:r>
    </w:p>
    <w:p w:rsidR="00503A2E" w:rsidRDefault="00503A2E" w:rsidP="00503A2E">
      <w:pPr>
        <w:rPr>
          <w:rFonts w:ascii="Times New Roman" w:hAnsi="Times New Roman" w:cs="Times New Roman"/>
          <w:sz w:val="24"/>
          <w:szCs w:val="24"/>
        </w:rPr>
      </w:pPr>
    </w:p>
    <w:p w:rsidR="00503A2E" w:rsidRPr="00AF6EDD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>1.A kommunikáció és tömegkommunikáció alapfogalmai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kommunikáció fogalma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tömegkommunikáció fogalma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tömegkommunikációs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eszközök megnevezése</w:t>
      </w:r>
    </w:p>
    <w:p w:rsidR="00503A2E" w:rsidRPr="00AF6EDD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>2. Az online és az internetes kommunikáció jellemzői, előnyei és veszélyei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internethasználat előnyei, illetve veszélyei, </w:t>
      </w:r>
    </w:p>
    <w:p w:rsidR="0083180B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 w:rsidR="0083180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3180B">
        <w:rPr>
          <w:rFonts w:ascii="Times New Roman" w:hAnsi="Times New Roman" w:cs="Times New Roman"/>
          <w:sz w:val="24"/>
          <w:szCs w:val="24"/>
        </w:rPr>
        <w:t xml:space="preserve"> Web2 fogalma</w:t>
      </w:r>
    </w:p>
    <w:p w:rsidR="00543B64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543B64">
        <w:rPr>
          <w:rFonts w:ascii="Times New Roman" w:hAnsi="Times New Roman" w:cs="Times New Roman"/>
          <w:sz w:val="24"/>
          <w:szCs w:val="24"/>
        </w:rPr>
        <w:t xml:space="preserve">Web2 szövegtípusok: </w:t>
      </w:r>
      <w:proofErr w:type="spellStart"/>
      <w:r w:rsidR="00543B64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="00543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B64">
        <w:rPr>
          <w:rFonts w:ascii="Times New Roman" w:hAnsi="Times New Roman" w:cs="Times New Roman"/>
          <w:sz w:val="24"/>
          <w:szCs w:val="24"/>
        </w:rPr>
        <w:t>vlog</w:t>
      </w:r>
      <w:proofErr w:type="spellEnd"/>
      <w:r w:rsidR="00543B64">
        <w:rPr>
          <w:rFonts w:ascii="Times New Roman" w:hAnsi="Times New Roman" w:cs="Times New Roman"/>
          <w:sz w:val="24"/>
          <w:szCs w:val="24"/>
        </w:rPr>
        <w:t>, közösségi oldalak, tartalommegosztó oldalak, chat)</w:t>
      </w:r>
    </w:p>
    <w:p w:rsidR="0083180B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fogalma, az álhírek jellemzői</w:t>
      </w:r>
    </w:p>
    <w:p w:rsidR="0083180B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jelenség jellemzői</w:t>
      </w:r>
    </w:p>
    <w:p w:rsidR="0083180B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biztonságos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internethasználat alapszabályai (az online</w:t>
      </w:r>
      <w:r w:rsidR="00AF6EDD">
        <w:rPr>
          <w:rFonts w:ascii="Times New Roman" w:hAnsi="Times New Roman" w:cs="Times New Roman"/>
          <w:sz w:val="24"/>
          <w:szCs w:val="24"/>
        </w:rPr>
        <w:t xml:space="preserve"> személyiség kialakulása, internetes zaklatás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3A2E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>3. A médiakommunikáció szereplői, a médiaintézmények (közszolgálati, kereskedelmi)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közszolgálati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média jellemzői, szereplői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kereskedelmi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média jellemzői, szereplői</w:t>
      </w:r>
    </w:p>
    <w:p w:rsidR="00AF6EDD" w:rsidRP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média bulvárosodása,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infotainment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jelenség</w:t>
      </w:r>
    </w:p>
    <w:p w:rsidR="00503A2E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10DCA" w:rsidRPr="00AF6EDD">
        <w:rPr>
          <w:rFonts w:ascii="Times New Roman" w:hAnsi="Times New Roman" w:cs="Times New Roman"/>
          <w:b/>
          <w:sz w:val="24"/>
          <w:szCs w:val="24"/>
        </w:rPr>
        <w:t>Médiaszöveg típusok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nyomtatott sajtó műfajai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televízió műfajai</w:t>
      </w:r>
    </w:p>
    <w:p w:rsidR="00AF6EDD" w:rsidRP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webes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műfajok</w:t>
      </w:r>
    </w:p>
    <w:p w:rsidR="00010DCA" w:rsidRDefault="00010DCA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F7918" w:rsidRPr="00AF6EDD">
        <w:rPr>
          <w:rFonts w:ascii="Times New Roman" w:hAnsi="Times New Roman" w:cs="Times New Roman"/>
          <w:b/>
          <w:sz w:val="24"/>
          <w:szCs w:val="24"/>
        </w:rPr>
        <w:t>Médiaismereti alapkérdések</w:t>
      </w:r>
    </w:p>
    <w:p w:rsidR="00AF6EDD" w:rsidRP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média világával kapcsolatos általános tájékozottság mérése (műsorok, csatornák, nyomtatott sajtó, médiasztárok</w:t>
      </w:r>
      <w:r w:rsidR="00485BCC">
        <w:rPr>
          <w:rFonts w:ascii="Times New Roman" w:hAnsi="Times New Roman" w:cs="Times New Roman"/>
          <w:sz w:val="24"/>
          <w:szCs w:val="24"/>
        </w:rPr>
        <w:t>, média személyiségek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sectPr w:rsidR="00AF6EDD" w:rsidRPr="00AF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74"/>
    <w:rsid w:val="00010DCA"/>
    <w:rsid w:val="00291010"/>
    <w:rsid w:val="00485BCC"/>
    <w:rsid w:val="00503A2E"/>
    <w:rsid w:val="00543B64"/>
    <w:rsid w:val="007E7E74"/>
    <w:rsid w:val="0083180B"/>
    <w:rsid w:val="008F7918"/>
    <w:rsid w:val="00A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A57F-0AD5-4839-9E42-205FD43E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Barócsi Angéla</dc:creator>
  <cp:keywords/>
  <dc:description/>
  <cp:lastModifiedBy>Barócsi Angéla</cp:lastModifiedBy>
  <cp:revision>4</cp:revision>
  <dcterms:created xsi:type="dcterms:W3CDTF">2019-10-14T17:14:00Z</dcterms:created>
  <dcterms:modified xsi:type="dcterms:W3CDTF">2020-01-26T17:37:00Z</dcterms:modified>
</cp:coreProperties>
</file>